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AEFF" w14:textId="1DE6539A" w:rsidR="00CD36CF" w:rsidRDefault="00023E35" w:rsidP="00D60032">
      <w:pPr>
        <w:pStyle w:val="ChamberTitle"/>
      </w:pPr>
      <w:sdt>
        <w:sdtPr>
          <w:alias w:val="Chamber"/>
          <w:tag w:val="Chamber"/>
          <w:id w:val="-343098327"/>
          <w:lock w:val="sdtLocked"/>
          <w:placeholder>
            <w:docPart w:val="C14FFEE0F9774489B352E3A89C5CFB54"/>
          </w:placeholder>
          <w:dropDownList>
            <w:listItem w:value="Choose an item."/>
            <w:listItem w:displayText="HOUSE" w:value="HOUSE"/>
            <w:listItem w:displayText="SENATE" w:value="SENATE"/>
          </w:dropDownList>
        </w:sdtPr>
        <w:sdtEndPr/>
        <w:sdtContent>
          <w:r w:rsidR="008C4587">
            <w:t>SENATE</w:t>
          </w:r>
        </w:sdtContent>
      </w:sdt>
      <w:r w:rsidR="000250C1">
        <w:t xml:space="preserve"> </w:t>
      </w:r>
      <w:r w:rsidR="00E9513C">
        <w:t>R</w:t>
      </w:r>
      <w:r w:rsidR="00FE76E5">
        <w:t>ESOLUTION</w:t>
      </w:r>
      <w:r w:rsidR="00CD36CF">
        <w:t xml:space="preserve"> </w:t>
      </w:r>
      <w:sdt>
        <w:sdtPr>
          <w:tag w:val="BNum"/>
          <w:id w:val="1465773058"/>
          <w:lock w:val="sdtLocked"/>
          <w:placeholder>
            <w:docPart w:val="1C38756556D9419197214DE8CCC2FDF3"/>
          </w:placeholder>
          <w:text/>
        </w:sdtPr>
        <w:sdtEndPr/>
        <w:sdtContent>
          <w:r w:rsidR="00B0348B">
            <w:t>43</w:t>
          </w:r>
        </w:sdtContent>
      </w:sdt>
    </w:p>
    <w:p w14:paraId="2F922DE7" w14:textId="0082A073" w:rsidR="00CD36CF" w:rsidRPr="0091254D" w:rsidRDefault="00E83541" w:rsidP="00D60032">
      <w:pPr>
        <w:pStyle w:val="Sponsors"/>
      </w:pPr>
      <w:r w:rsidRPr="0091254D">
        <w:t>(</w:t>
      </w:r>
      <w:r w:rsidR="00CD36CF" w:rsidRPr="0091254D">
        <w:t xml:space="preserve">By </w:t>
      </w:r>
      <w:sdt>
        <w:sdtPr>
          <w:tag w:val="Sponsors"/>
          <w:id w:val="1589585889"/>
          <w:placeholder>
            <w:docPart w:val="92ECCB513F7A403BAADA8AB8928894BA"/>
          </w:placeholder>
          <w:text w:multiLine="1"/>
        </w:sdtPr>
        <w:sdtEndPr/>
        <w:sdtContent>
          <w:r w:rsidR="008C4587">
            <w:t>Senator</w:t>
          </w:r>
          <w:r w:rsidR="004410EE">
            <w:t>s</w:t>
          </w:r>
          <w:r w:rsidR="008C4587">
            <w:t xml:space="preserve"> Rucker</w:t>
          </w:r>
          <w:r w:rsidR="005E2823">
            <w:t xml:space="preserve">, </w:t>
          </w:r>
          <w:r w:rsidR="004410EE">
            <w:t>Hart</w:t>
          </w:r>
        </w:sdtContent>
      </w:sdt>
      <w:r w:rsidR="005E2823">
        <w:t>, Taylor, and Thorne</w:t>
      </w:r>
      <w:r w:rsidRPr="0091254D">
        <w:t>)</w:t>
      </w:r>
    </w:p>
    <w:p w14:paraId="15F7B26A" w14:textId="158DBA76" w:rsidR="00FE76E5" w:rsidRDefault="00CD36CF" w:rsidP="00D60032">
      <w:pPr>
        <w:pStyle w:val="References"/>
      </w:pPr>
      <w:r>
        <w:t>[</w:t>
      </w:r>
      <w:sdt>
        <w:sdtPr>
          <w:tag w:val="IntroDate"/>
          <w:id w:val="-1043047873"/>
          <w:placeholder>
            <w:docPart w:val="08140340A9CA48A9B55C4033B81F9D62"/>
          </w:placeholder>
          <w:text w:multiLine="1"/>
        </w:sdtPr>
        <w:sdtEndPr/>
        <w:sdtContent>
          <w:r w:rsidR="00FE76E5">
            <w:t xml:space="preserve">Introduced </w:t>
          </w:r>
          <w:r w:rsidR="008C4587">
            <w:t>February 16, 2026</w:t>
          </w:r>
        </w:sdtContent>
      </w:sdt>
      <w:r>
        <w:t>]</w:t>
      </w:r>
    </w:p>
    <w:p w14:paraId="5A844886" w14:textId="77777777" w:rsidR="00FE76E5" w:rsidRDefault="00FE76E5" w:rsidP="00D60032">
      <w:pPr>
        <w:pStyle w:val="References"/>
      </w:pPr>
    </w:p>
    <w:sdt>
      <w:sdtPr>
        <w:alias w:val="Title of Resolution"/>
        <w:tag w:val="Title of Resolution"/>
        <w:id w:val="1206056293"/>
        <w:lock w:val="sdtLocked"/>
        <w:placeholder>
          <w:docPart w:val="E41F6940B9614E9BA661183F6C3AA2E0"/>
        </w:placeholder>
      </w:sdtPr>
      <w:sdtEndPr/>
      <w:sdtContent>
        <w:p w14:paraId="1FDF297A" w14:textId="32D12916" w:rsidR="00FE76E5" w:rsidRDefault="008C4587" w:rsidP="00D60032">
          <w:pPr>
            <w:pStyle w:val="TitleSection"/>
          </w:pPr>
          <w:r>
            <w:t>Designating February 17, 2026, as Local Food and Farm Day at the Capitol.</w:t>
          </w:r>
        </w:p>
      </w:sdtContent>
    </w:sdt>
    <w:p w14:paraId="2E02F02D" w14:textId="16FB668D" w:rsidR="008C4587" w:rsidRPr="008C4587" w:rsidRDefault="000315AA" w:rsidP="008C4587">
      <w:pPr>
        <w:pStyle w:val="SectionBody"/>
        <w:rPr>
          <w:lang w:val="en"/>
        </w:rPr>
      </w:pPr>
      <w:r>
        <w:t>Whereas,</w:t>
      </w:r>
      <w:r w:rsidR="008C4587">
        <w:t xml:space="preserve"> </w:t>
      </w:r>
      <w:proofErr w:type="spellStart"/>
      <w:r w:rsidR="008C4587">
        <w:t>T</w:t>
      </w:r>
      <w:r w:rsidR="008C4587" w:rsidRPr="008C4587">
        <w:rPr>
          <w:lang w:val="en"/>
        </w:rPr>
        <w:t>he</w:t>
      </w:r>
      <w:proofErr w:type="spellEnd"/>
      <w:r w:rsidR="008C4587" w:rsidRPr="008C4587">
        <w:rPr>
          <w:lang w:val="en"/>
        </w:rPr>
        <w:t xml:space="preserve"> State of West Virginia recognizes the vital role of agriculture in sustaining the health and prosperity of its citizens and communities; and</w:t>
      </w:r>
    </w:p>
    <w:p w14:paraId="3388DEE6" w14:textId="6C309F62" w:rsidR="008C4587" w:rsidRPr="008C4587" w:rsidRDefault="008C4587" w:rsidP="008C4587">
      <w:pPr>
        <w:pStyle w:val="SectionBody"/>
        <w:rPr>
          <w:lang w:val="en"/>
        </w:rPr>
      </w:pPr>
      <w:r>
        <w:rPr>
          <w:lang w:val="en"/>
        </w:rPr>
        <w:t xml:space="preserve">Whereas, </w:t>
      </w:r>
      <w:r w:rsidRPr="008C4587">
        <w:rPr>
          <w:lang w:val="en"/>
        </w:rPr>
        <w:t xml:space="preserve">West Virginia boasts a higher number of small farms per capita than any other state, showcasing the deep-rooted desire to feed our communities; and </w:t>
      </w:r>
    </w:p>
    <w:p w14:paraId="225EB584" w14:textId="65AE80AB" w:rsidR="008C4587" w:rsidRPr="008C4587" w:rsidRDefault="008C4587" w:rsidP="008C4587">
      <w:pPr>
        <w:pStyle w:val="SectionBody"/>
        <w:rPr>
          <w:lang w:val="en"/>
        </w:rPr>
      </w:pPr>
      <w:r>
        <w:rPr>
          <w:lang w:val="en"/>
        </w:rPr>
        <w:t>Whereas, T</w:t>
      </w:r>
      <w:r w:rsidRPr="008C4587">
        <w:rPr>
          <w:lang w:val="en"/>
        </w:rPr>
        <w:t>hese West Virginia farmers contribute significantly to the state's economy and the well-being of its residents through the production of diverse crops, including beef, pork, poultry, fish, fruits, and vegetables; and</w:t>
      </w:r>
    </w:p>
    <w:p w14:paraId="3F0E8CC2" w14:textId="6765100F" w:rsidR="008C4587" w:rsidRPr="008C4587" w:rsidRDefault="008C4587" w:rsidP="008C4587">
      <w:pPr>
        <w:pStyle w:val="SectionBody"/>
        <w:rPr>
          <w:lang w:val="en"/>
        </w:rPr>
      </w:pPr>
      <w:r>
        <w:rPr>
          <w:lang w:val="en"/>
        </w:rPr>
        <w:t>Whereas</w:t>
      </w:r>
      <w:r w:rsidRPr="008C4587">
        <w:rPr>
          <w:lang w:val="en"/>
        </w:rPr>
        <w:t xml:space="preserve">, West Virginia farmers have extended their agricultural endeavors beyond traditional farming to </w:t>
      </w:r>
      <w:r w:rsidR="00204AAE">
        <w:rPr>
          <w:lang w:val="en"/>
        </w:rPr>
        <w:t>s</w:t>
      </w:r>
      <w:r w:rsidRPr="008C4587">
        <w:rPr>
          <w:lang w:val="en"/>
        </w:rPr>
        <w:t>upport value-added food entrepreneurs</w:t>
      </w:r>
      <w:r w:rsidR="0058151D">
        <w:rPr>
          <w:lang w:val="en"/>
        </w:rPr>
        <w:t>.  Along with marketing this has created</w:t>
      </w:r>
      <w:r w:rsidRPr="008C4587">
        <w:rPr>
          <w:lang w:val="en"/>
        </w:rPr>
        <w:t xml:space="preserve"> </w:t>
      </w:r>
      <w:r w:rsidR="0058151D">
        <w:rPr>
          <w:lang w:val="en"/>
        </w:rPr>
        <w:t>a</w:t>
      </w:r>
      <w:r w:rsidRPr="008C4587">
        <w:rPr>
          <w:lang w:val="en"/>
        </w:rPr>
        <w:t xml:space="preserve"> wide array of products such as jams, jellies, maple syrup, sauces, wine, beer, cider, and others, narrating West Virginia's rich story through innovative marketing, packaging, and storytelling; and</w:t>
      </w:r>
    </w:p>
    <w:p w14:paraId="647D101B" w14:textId="63C00810" w:rsidR="008C4587" w:rsidRPr="008C4587" w:rsidRDefault="008C4587" w:rsidP="008C4587">
      <w:pPr>
        <w:pStyle w:val="SectionBody"/>
        <w:rPr>
          <w:lang w:val="en"/>
        </w:rPr>
      </w:pPr>
      <w:r>
        <w:rPr>
          <w:lang w:val="en"/>
        </w:rPr>
        <w:t>Whereas, T</w:t>
      </w:r>
      <w:r w:rsidRPr="008C4587">
        <w:rPr>
          <w:lang w:val="en"/>
        </w:rPr>
        <w:t>hese dedicated farmers play a crucial role in stocking the shelves of rural grocery stores across the state</w:t>
      </w:r>
      <w:r w:rsidR="0058151D">
        <w:rPr>
          <w:lang w:val="en"/>
        </w:rPr>
        <w:t xml:space="preserve"> </w:t>
      </w:r>
      <w:r w:rsidRPr="008C4587">
        <w:rPr>
          <w:lang w:val="en"/>
        </w:rPr>
        <w:t>ensuring the availability of fresh and nutritious food in numerous communities; and</w:t>
      </w:r>
    </w:p>
    <w:p w14:paraId="21C35F61" w14:textId="4A022310" w:rsidR="008C4587" w:rsidRPr="008C4587" w:rsidRDefault="008C4587" w:rsidP="008C4587">
      <w:pPr>
        <w:pStyle w:val="SectionBody"/>
        <w:rPr>
          <w:lang w:val="en"/>
        </w:rPr>
      </w:pPr>
      <w:r>
        <w:rPr>
          <w:lang w:val="en"/>
        </w:rPr>
        <w:t xml:space="preserve">Whereas, </w:t>
      </w:r>
      <w:r w:rsidRPr="008C4587">
        <w:rPr>
          <w:lang w:val="en"/>
        </w:rPr>
        <w:t>Food is Medicine recognizes the critical role that nutritious, locally produced food plays in preventing and managing chronic disease and improving health outcomes, and acknowledges that West Virginia farmers are essential partners in making these health benefits possible for communities across the state; and</w:t>
      </w:r>
    </w:p>
    <w:p w14:paraId="26134F5B" w14:textId="5F97D30C" w:rsidR="008C4587" w:rsidRPr="008C4587" w:rsidRDefault="008C4587" w:rsidP="0058151D">
      <w:pPr>
        <w:pStyle w:val="SectionBody"/>
        <w:rPr>
          <w:lang w:val="en"/>
        </w:rPr>
      </w:pPr>
      <w:r>
        <w:rPr>
          <w:lang w:val="en"/>
        </w:rPr>
        <w:lastRenderedPageBreak/>
        <w:t>Whereas, T</w:t>
      </w:r>
      <w:r w:rsidRPr="008C4587">
        <w:rPr>
          <w:lang w:val="en"/>
        </w:rPr>
        <w:t>he Grow This! campaign has demonstrated remarkable reach and impac</w:t>
      </w:r>
      <w:r w:rsidR="00204AAE">
        <w:rPr>
          <w:lang w:val="en"/>
        </w:rPr>
        <w:t>t</w:t>
      </w:r>
      <w:r w:rsidR="0058151D">
        <w:rPr>
          <w:lang w:val="en"/>
        </w:rPr>
        <w:t xml:space="preserve"> </w:t>
      </w:r>
      <w:r w:rsidRPr="008C4587">
        <w:rPr>
          <w:lang w:val="en"/>
        </w:rPr>
        <w:t xml:space="preserve">enrolling </w:t>
      </w:r>
      <w:r w:rsidR="00204AAE" w:rsidRPr="008C4587">
        <w:rPr>
          <w:lang w:val="en"/>
        </w:rPr>
        <w:t>hundreds of</w:t>
      </w:r>
      <w:r w:rsidRPr="008C4587">
        <w:rPr>
          <w:lang w:val="en"/>
        </w:rPr>
        <w:t xml:space="preserve"> </w:t>
      </w:r>
      <w:r w:rsidR="00204AAE" w:rsidRPr="008C4587">
        <w:rPr>
          <w:lang w:val="en"/>
        </w:rPr>
        <w:t>thousands of</w:t>
      </w:r>
      <w:r w:rsidRPr="008C4587">
        <w:rPr>
          <w:lang w:val="en"/>
        </w:rPr>
        <w:t xml:space="preserve"> participants</w:t>
      </w:r>
      <w:r w:rsidR="003D7CA4">
        <w:rPr>
          <w:lang w:val="en"/>
        </w:rPr>
        <w:t>,</w:t>
      </w:r>
      <w:r w:rsidRPr="008C4587">
        <w:rPr>
          <w:lang w:val="en"/>
        </w:rPr>
        <w:t xml:space="preserve"> reflecting increased public interest in home</w:t>
      </w:r>
      <w:r w:rsidR="00204AAE">
        <w:rPr>
          <w:lang w:val="en"/>
        </w:rPr>
        <w:t xml:space="preserve"> </w:t>
      </w:r>
      <w:r w:rsidRPr="008C4587">
        <w:rPr>
          <w:lang w:val="en"/>
        </w:rPr>
        <w:t>gardening for health, food access, and well-being; and</w:t>
      </w:r>
    </w:p>
    <w:p w14:paraId="77C6D257" w14:textId="77235E6B" w:rsidR="008C4587" w:rsidRPr="008C4587" w:rsidRDefault="008C4587" w:rsidP="008C4587">
      <w:pPr>
        <w:pStyle w:val="SectionBody"/>
        <w:rPr>
          <w:lang w:val="en"/>
        </w:rPr>
      </w:pPr>
      <w:r>
        <w:rPr>
          <w:lang w:val="en"/>
        </w:rPr>
        <w:t xml:space="preserve">Whereas, </w:t>
      </w:r>
      <w:r w:rsidRPr="008C4587">
        <w:rPr>
          <w:lang w:val="en"/>
        </w:rPr>
        <w:t>SNAP Stretch, a commendable program initiated in late 2018, has been instrumental in providing a dollar-for-dollar match for the purchase of fruits and vegetables from West Virginia farmers to SNAP/EBT recipients, resulting in a remarkable return of $3.9 million to West Virginia farmers and rural grocers and creating an overall economic impact of $6 million;</w:t>
      </w:r>
      <w:r>
        <w:rPr>
          <w:lang w:val="en"/>
        </w:rPr>
        <w:t xml:space="preserve"> therefore, be it</w:t>
      </w:r>
    </w:p>
    <w:p w14:paraId="716F12A2" w14:textId="4BC38C0A" w:rsidR="00303684" w:rsidRPr="00B844FE" w:rsidRDefault="00841DBA" w:rsidP="002B1CD0">
      <w:pPr>
        <w:pStyle w:val="EnactingClause"/>
        <w:jc w:val="both"/>
      </w:pPr>
      <w:r>
        <w:t xml:space="preserve">Resolved by the </w:t>
      </w:r>
      <w:sdt>
        <w:sdtPr>
          <w:alias w:val="house"/>
          <w:tag w:val="house"/>
          <w:id w:val="-1571117618"/>
          <w:placeholder>
            <w:docPart w:val="AFF2EB788131449C877A7BA7936C6119"/>
          </w:placeholder>
          <w:dropDownList>
            <w:listItem w:value="Choose an item."/>
            <w:listItem w:displayText="House of Delegates" w:value="House of Delegates"/>
            <w:listItem w:displayText="Senate" w:value="Senate"/>
          </w:dropDownList>
        </w:sdtPr>
        <w:sdtEndPr/>
        <w:sdtContent>
          <w:r w:rsidR="008C4587">
            <w:t>Senate</w:t>
          </w:r>
        </w:sdtContent>
      </w:sdt>
      <w:r w:rsidR="00303684">
        <w:t>:</w:t>
      </w:r>
    </w:p>
    <w:p w14:paraId="4D2AD77F" w14:textId="6FA0F81C" w:rsidR="00F71560" w:rsidRPr="00F71560" w:rsidRDefault="008C4587" w:rsidP="002B1CD0">
      <w:pPr>
        <w:pStyle w:val="SectionBody"/>
      </w:pPr>
      <w:r>
        <w:t>That the Senate hereby designates February 17, 2026</w:t>
      </w:r>
      <w:r w:rsidR="00204AAE">
        <w:t>, as Local Food and Farm Day at the Capitol; and, be it</w:t>
      </w:r>
    </w:p>
    <w:p w14:paraId="7F9A0CB5" w14:textId="1F79F6E7" w:rsidR="008736AA" w:rsidRDefault="000315AA" w:rsidP="002B1CD0">
      <w:pPr>
        <w:pStyle w:val="EnactingClause"/>
        <w:jc w:val="both"/>
        <w:rPr>
          <w:i w:val="0"/>
          <w:iCs/>
        </w:rPr>
      </w:pPr>
      <w:r w:rsidRPr="000315AA">
        <w:t>Further Resolved</w:t>
      </w:r>
      <w:r>
        <w:t>,</w:t>
      </w:r>
      <w:r w:rsidR="00314854">
        <w:t xml:space="preserve"> </w:t>
      </w:r>
      <w:r w:rsidR="00204AAE">
        <w:rPr>
          <w:i w:val="0"/>
          <w:iCs/>
        </w:rPr>
        <w:t>That the Senate acknowledges the hard</w:t>
      </w:r>
      <w:r w:rsidR="00B0348B">
        <w:rPr>
          <w:i w:val="0"/>
          <w:iCs/>
        </w:rPr>
        <w:t>-</w:t>
      </w:r>
      <w:r w:rsidR="00204AAE">
        <w:rPr>
          <w:i w:val="0"/>
          <w:iCs/>
        </w:rPr>
        <w:t xml:space="preserve">working farmers and food entrepreneurs of West Virginia and their significant contributions to the state’s agricultural sector, economy, community well-being, and the </w:t>
      </w:r>
      <w:r w:rsidR="00BF5904">
        <w:rPr>
          <w:i w:val="0"/>
          <w:iCs/>
        </w:rPr>
        <w:t>overall</w:t>
      </w:r>
      <w:r w:rsidR="00204AAE">
        <w:rPr>
          <w:i w:val="0"/>
          <w:iCs/>
        </w:rPr>
        <w:t xml:space="preserve"> health of its residents; and, be it</w:t>
      </w:r>
    </w:p>
    <w:p w14:paraId="54E309AF" w14:textId="6E7870AB" w:rsidR="00204AAE" w:rsidRPr="00204AAE" w:rsidRDefault="00204AAE" w:rsidP="002B1CD0">
      <w:pPr>
        <w:pStyle w:val="EnactingClause"/>
        <w:jc w:val="both"/>
        <w:rPr>
          <w:i w:val="0"/>
          <w:iCs/>
        </w:rPr>
      </w:pPr>
      <w:r w:rsidRPr="00204AAE">
        <w:t>Further Resolved</w:t>
      </w:r>
      <w:r>
        <w:rPr>
          <w:i w:val="0"/>
          <w:iCs/>
        </w:rPr>
        <w:t xml:space="preserve">, That the Clerk is hereby directed to forward a copy of this resolution to the representative of the West Virginia Food </w:t>
      </w:r>
      <w:r w:rsidR="00B0348B">
        <w:rPr>
          <w:i w:val="0"/>
          <w:iCs/>
        </w:rPr>
        <w:t>&amp;</w:t>
      </w:r>
      <w:r>
        <w:rPr>
          <w:i w:val="0"/>
          <w:iCs/>
        </w:rPr>
        <w:t xml:space="preserve"> Farm Coalition.</w:t>
      </w:r>
    </w:p>
    <w:sectPr w:rsidR="00204AAE" w:rsidRPr="00204AAE" w:rsidSect="00234D3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2F53D" w14:textId="77777777" w:rsidR="000C7B22" w:rsidRPr="00B844FE" w:rsidRDefault="000C7B22" w:rsidP="00B844FE">
      <w:r>
        <w:separator/>
      </w:r>
    </w:p>
  </w:endnote>
  <w:endnote w:type="continuationSeparator" w:id="0">
    <w:p w14:paraId="750692AC" w14:textId="77777777" w:rsidR="000C7B22" w:rsidRPr="00B844FE" w:rsidRDefault="000C7B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3BC5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2722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17B1E11A" w14:textId="77777777" w:rsidR="00234D3E" w:rsidRDefault="00234D3E">
        <w:pPr>
          <w:pStyle w:val="Footer"/>
          <w:jc w:val="center"/>
        </w:pPr>
        <w:r>
          <w:fldChar w:fldCharType="begin"/>
        </w:r>
        <w:r>
          <w:instrText xml:space="preserve"> PAGE   \* MERGEFORMAT </w:instrText>
        </w:r>
        <w:r>
          <w:fldChar w:fldCharType="separate"/>
        </w:r>
        <w:r w:rsidR="00E30F0C">
          <w:rPr>
            <w:noProof/>
          </w:rPr>
          <w:t>1</w:t>
        </w:r>
        <w:r>
          <w:rPr>
            <w:noProof/>
          </w:rPr>
          <w:fldChar w:fldCharType="end"/>
        </w:r>
      </w:p>
    </w:sdtContent>
  </w:sdt>
  <w:p w14:paraId="1E155B2B" w14:textId="77777777"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5BC77" w14:textId="77777777" w:rsidR="000C7B22" w:rsidRPr="00B844FE" w:rsidRDefault="000C7B22" w:rsidP="00B844FE">
      <w:r>
        <w:separator/>
      </w:r>
    </w:p>
  </w:footnote>
  <w:footnote w:type="continuationSeparator" w:id="0">
    <w:p w14:paraId="4D558364" w14:textId="77777777" w:rsidR="000C7B22" w:rsidRPr="00B844FE" w:rsidRDefault="000C7B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06A9" w14:textId="77777777" w:rsidR="002A0269" w:rsidRPr="00B844FE" w:rsidRDefault="00023E35">
    <w:pPr>
      <w:pStyle w:val="Header"/>
    </w:pPr>
    <w:sdt>
      <w:sdtPr>
        <w:id w:val="-684364211"/>
        <w:placeholder>
          <w:docPart w:val="C14FFEE0F9774489B352E3A89C5CFB54"/>
        </w:placeholder>
        <w:temporary/>
        <w:showingPlcHdr/>
        <w15:appearance w15:val="hidden"/>
      </w:sdtPr>
      <w:sdtEndPr/>
      <w:sdtContent>
        <w:r w:rsidR="00B45C07">
          <w:rPr>
            <w:rStyle w:val="PlaceholderText"/>
          </w:rPr>
          <w:t>ChAMBer</w:t>
        </w:r>
      </w:sdtContent>
    </w:sdt>
    <w:r w:rsidR="002A0269" w:rsidRPr="00B844FE">
      <w:ptab w:relativeTo="margin" w:alignment="left" w:leader="none"/>
    </w:r>
    <w:sdt>
      <w:sdtPr>
        <w:id w:val="-556240388"/>
        <w:placeholder>
          <w:docPart w:val="C14FFEE0F9774489B352E3A89C5CFB54"/>
        </w:placeholder>
        <w:temporary/>
        <w:showingPlcHdr/>
        <w15:appearance w15:val="hidden"/>
      </w:sdtPr>
      <w:sdtEndPr/>
      <w:sdtContent>
        <w:r w:rsidR="00B45C07">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F000" w14:textId="16FAD226" w:rsidR="00C33014" w:rsidRPr="00C33014" w:rsidRDefault="00FE76E5" w:rsidP="00D60032">
    <w:pPr>
      <w:pStyle w:val="HeaderStyle"/>
    </w:pPr>
    <w:r>
      <w:tab/>
    </w:r>
    <w:r w:rsidR="00C330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3385" w14:textId="77777777" w:rsidR="002A0269" w:rsidRPr="002A0269" w:rsidRDefault="00C33014" w:rsidP="00B844FE">
    <w:r w:rsidRPr="002A0269">
      <w:ptab w:relativeTo="margin" w:alignment="center" w:leader="none"/>
    </w:r>
    <w:r>
      <w:tab/>
    </w:r>
    <w:sdt>
      <w:sdtPr>
        <w:alias w:val="CBD Number"/>
        <w:tag w:val="CBD Number"/>
        <w:id w:val="-1521541826"/>
        <w:placeholder>
          <w:docPart w:val="E41F6940B9614E9BA661183F6C3AA2E0"/>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0802703">
    <w:abstractNumId w:val="0"/>
  </w:num>
  <w:num w:numId="2" w16cid:durableId="49310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1C"/>
    <w:rsid w:val="0000381F"/>
    <w:rsid w:val="000046C5"/>
    <w:rsid w:val="0000526A"/>
    <w:rsid w:val="00023E35"/>
    <w:rsid w:val="000250C1"/>
    <w:rsid w:val="000315AA"/>
    <w:rsid w:val="00062C86"/>
    <w:rsid w:val="00064698"/>
    <w:rsid w:val="00073EAE"/>
    <w:rsid w:val="00085D22"/>
    <w:rsid w:val="000B4DD7"/>
    <w:rsid w:val="000C126C"/>
    <w:rsid w:val="000C5C77"/>
    <w:rsid w:val="000C7B22"/>
    <w:rsid w:val="0010070F"/>
    <w:rsid w:val="0015112E"/>
    <w:rsid w:val="001552E7"/>
    <w:rsid w:val="00181B05"/>
    <w:rsid w:val="001C279E"/>
    <w:rsid w:val="001D459E"/>
    <w:rsid w:val="001F00BC"/>
    <w:rsid w:val="00204AAE"/>
    <w:rsid w:val="0022055C"/>
    <w:rsid w:val="00220A7C"/>
    <w:rsid w:val="00234D3E"/>
    <w:rsid w:val="00251C43"/>
    <w:rsid w:val="00267821"/>
    <w:rsid w:val="0027011C"/>
    <w:rsid w:val="00274200"/>
    <w:rsid w:val="00274AF5"/>
    <w:rsid w:val="00293081"/>
    <w:rsid w:val="002A0269"/>
    <w:rsid w:val="002A31EB"/>
    <w:rsid w:val="002B1CD0"/>
    <w:rsid w:val="002C0AFB"/>
    <w:rsid w:val="002E22E7"/>
    <w:rsid w:val="00303486"/>
    <w:rsid w:val="00303684"/>
    <w:rsid w:val="00307F0C"/>
    <w:rsid w:val="00314854"/>
    <w:rsid w:val="00362A0F"/>
    <w:rsid w:val="003C2915"/>
    <w:rsid w:val="003D7CA4"/>
    <w:rsid w:val="00410CDF"/>
    <w:rsid w:val="004410EE"/>
    <w:rsid w:val="00444862"/>
    <w:rsid w:val="00487398"/>
    <w:rsid w:val="004C13DD"/>
    <w:rsid w:val="004E3441"/>
    <w:rsid w:val="0050326B"/>
    <w:rsid w:val="00573058"/>
    <w:rsid w:val="0057358F"/>
    <w:rsid w:val="0058151D"/>
    <w:rsid w:val="005A5366"/>
    <w:rsid w:val="005A743E"/>
    <w:rsid w:val="005E2823"/>
    <w:rsid w:val="005E3BF8"/>
    <w:rsid w:val="005F6249"/>
    <w:rsid w:val="00625A38"/>
    <w:rsid w:val="00637E73"/>
    <w:rsid w:val="006865E9"/>
    <w:rsid w:val="00691F3E"/>
    <w:rsid w:val="00694BFB"/>
    <w:rsid w:val="006A106B"/>
    <w:rsid w:val="006D4036"/>
    <w:rsid w:val="0072656B"/>
    <w:rsid w:val="007A1B17"/>
    <w:rsid w:val="007A1F4B"/>
    <w:rsid w:val="007C798C"/>
    <w:rsid w:val="007D78BC"/>
    <w:rsid w:val="007E1991"/>
    <w:rsid w:val="007F1A6D"/>
    <w:rsid w:val="007F1CF5"/>
    <w:rsid w:val="00834EDE"/>
    <w:rsid w:val="00841DBA"/>
    <w:rsid w:val="008736AA"/>
    <w:rsid w:val="008B35AD"/>
    <w:rsid w:val="008C4587"/>
    <w:rsid w:val="008D275D"/>
    <w:rsid w:val="008E78F7"/>
    <w:rsid w:val="00907FC0"/>
    <w:rsid w:val="0091254D"/>
    <w:rsid w:val="0092751A"/>
    <w:rsid w:val="00937EDA"/>
    <w:rsid w:val="00980327"/>
    <w:rsid w:val="009973E2"/>
    <w:rsid w:val="009B661C"/>
    <w:rsid w:val="009E5AFC"/>
    <w:rsid w:val="009F01A6"/>
    <w:rsid w:val="009F040E"/>
    <w:rsid w:val="009F1067"/>
    <w:rsid w:val="00A01B95"/>
    <w:rsid w:val="00A31DF8"/>
    <w:rsid w:val="00A31E01"/>
    <w:rsid w:val="00A50168"/>
    <w:rsid w:val="00A527AD"/>
    <w:rsid w:val="00A718CF"/>
    <w:rsid w:val="00A97FEC"/>
    <w:rsid w:val="00AA7A9F"/>
    <w:rsid w:val="00AB05B2"/>
    <w:rsid w:val="00B0348B"/>
    <w:rsid w:val="00B16F25"/>
    <w:rsid w:val="00B24422"/>
    <w:rsid w:val="00B45C07"/>
    <w:rsid w:val="00B80C20"/>
    <w:rsid w:val="00B844FE"/>
    <w:rsid w:val="00BC562B"/>
    <w:rsid w:val="00BE13E7"/>
    <w:rsid w:val="00BF5904"/>
    <w:rsid w:val="00C33014"/>
    <w:rsid w:val="00C33434"/>
    <w:rsid w:val="00C34869"/>
    <w:rsid w:val="00C42EB6"/>
    <w:rsid w:val="00C85096"/>
    <w:rsid w:val="00C911C0"/>
    <w:rsid w:val="00CB20EF"/>
    <w:rsid w:val="00CD12CB"/>
    <w:rsid w:val="00CD36CF"/>
    <w:rsid w:val="00CF1DCA"/>
    <w:rsid w:val="00D22E03"/>
    <w:rsid w:val="00D32D72"/>
    <w:rsid w:val="00D553CA"/>
    <w:rsid w:val="00D579FC"/>
    <w:rsid w:val="00D60032"/>
    <w:rsid w:val="00DD70D7"/>
    <w:rsid w:val="00DE526B"/>
    <w:rsid w:val="00DF199D"/>
    <w:rsid w:val="00E01542"/>
    <w:rsid w:val="00E13E5B"/>
    <w:rsid w:val="00E25AAD"/>
    <w:rsid w:val="00E30F0C"/>
    <w:rsid w:val="00E365F1"/>
    <w:rsid w:val="00E62F48"/>
    <w:rsid w:val="00E74E16"/>
    <w:rsid w:val="00E831B3"/>
    <w:rsid w:val="00E83541"/>
    <w:rsid w:val="00E9513C"/>
    <w:rsid w:val="00EE70CB"/>
    <w:rsid w:val="00F04F36"/>
    <w:rsid w:val="00F05309"/>
    <w:rsid w:val="00F41CA2"/>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B71B"/>
  <w15:chartTrackingRefBased/>
  <w15:docId w15:val="{EF37E914-8FA0-46AA-8310-DFA5153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FFEE0F9774489B352E3A89C5CFB54"/>
        <w:category>
          <w:name w:val="General"/>
          <w:gallery w:val="placeholder"/>
        </w:category>
        <w:types>
          <w:type w:val="bbPlcHdr"/>
        </w:types>
        <w:behaviors>
          <w:behavior w:val="content"/>
        </w:behaviors>
        <w:guid w:val="{21E107F5-8A58-4A18-8424-103827561738}"/>
      </w:docPartPr>
      <w:docPartBody>
        <w:p w:rsidR="00BA0965" w:rsidRDefault="00BA0965">
          <w:pPr>
            <w:pStyle w:val="C14FFEE0F9774489B352E3A89C5CFB54"/>
          </w:pPr>
          <w:r>
            <w:rPr>
              <w:rStyle w:val="PlaceholderText"/>
            </w:rPr>
            <w:t>Chamber</w:t>
          </w:r>
        </w:p>
      </w:docPartBody>
    </w:docPart>
    <w:docPart>
      <w:docPartPr>
        <w:name w:val="1C38756556D9419197214DE8CCC2FDF3"/>
        <w:category>
          <w:name w:val="General"/>
          <w:gallery w:val="placeholder"/>
        </w:category>
        <w:types>
          <w:type w:val="bbPlcHdr"/>
        </w:types>
        <w:behaviors>
          <w:behavior w:val="content"/>
        </w:behaviors>
        <w:guid w:val="{B9ED23AE-F252-401A-894B-0BB00885079C}"/>
      </w:docPartPr>
      <w:docPartBody>
        <w:p w:rsidR="00BA0965" w:rsidRDefault="00BA0965">
          <w:pPr>
            <w:pStyle w:val="1C38756556D9419197214DE8CCC2FDF3"/>
          </w:pPr>
          <w:r w:rsidRPr="00895719">
            <w:rPr>
              <w:rStyle w:val="PlaceholderText"/>
            </w:rPr>
            <w:t>Click here to enter text.</w:t>
          </w:r>
        </w:p>
      </w:docPartBody>
    </w:docPart>
    <w:docPart>
      <w:docPartPr>
        <w:name w:val="92ECCB513F7A403BAADA8AB8928894BA"/>
        <w:category>
          <w:name w:val="General"/>
          <w:gallery w:val="placeholder"/>
        </w:category>
        <w:types>
          <w:type w:val="bbPlcHdr"/>
        </w:types>
        <w:behaviors>
          <w:behavior w:val="content"/>
        </w:behaviors>
        <w:guid w:val="{F40739CB-687F-4F1B-A145-CCF7DBFE4AAD}"/>
      </w:docPartPr>
      <w:docPartBody>
        <w:p w:rsidR="00BA0965" w:rsidRDefault="00BA0965">
          <w:pPr>
            <w:pStyle w:val="92ECCB513F7A403BAADA8AB8928894BA"/>
          </w:pPr>
          <w:r w:rsidRPr="0091254D">
            <w:t>Enter Sponsors Here</w:t>
          </w:r>
        </w:p>
      </w:docPartBody>
    </w:docPart>
    <w:docPart>
      <w:docPartPr>
        <w:name w:val="08140340A9CA48A9B55C4033B81F9D62"/>
        <w:category>
          <w:name w:val="General"/>
          <w:gallery w:val="placeholder"/>
        </w:category>
        <w:types>
          <w:type w:val="bbPlcHdr"/>
        </w:types>
        <w:behaviors>
          <w:behavior w:val="content"/>
        </w:behaviors>
        <w:guid w:val="{8899D2A3-FD9E-4C69-AE73-53AC0E3FC99C}"/>
      </w:docPartPr>
      <w:docPartBody>
        <w:p w:rsidR="00BA0965" w:rsidRDefault="00BA0965">
          <w:pPr>
            <w:pStyle w:val="08140340A9CA48A9B55C4033B81F9D62"/>
          </w:pPr>
          <w:r>
            <w:rPr>
              <w:rStyle w:val="PlaceholderText"/>
            </w:rPr>
            <w:t>Enter References</w:t>
          </w:r>
        </w:p>
      </w:docPartBody>
    </w:docPart>
    <w:docPart>
      <w:docPartPr>
        <w:name w:val="E41F6940B9614E9BA661183F6C3AA2E0"/>
        <w:category>
          <w:name w:val="General"/>
          <w:gallery w:val="placeholder"/>
        </w:category>
        <w:types>
          <w:type w:val="bbPlcHdr"/>
        </w:types>
        <w:behaviors>
          <w:behavior w:val="content"/>
        </w:behaviors>
        <w:guid w:val="{D8C5C194-FC7D-4EF5-A0AE-EE3D1A62162C}"/>
      </w:docPartPr>
      <w:docPartBody>
        <w:p w:rsidR="00BA0965" w:rsidRDefault="00BA0965">
          <w:pPr>
            <w:pStyle w:val="E41F6940B9614E9BA661183F6C3AA2E0"/>
          </w:pPr>
          <w:r>
            <w:rPr>
              <w:rStyle w:val="PlaceholderText"/>
            </w:rPr>
            <w:t>Title of Resolution</w:t>
          </w:r>
          <w:r w:rsidRPr="00184600">
            <w:rPr>
              <w:rStyle w:val="PlaceholderText"/>
            </w:rPr>
            <w:t>.</w:t>
          </w:r>
        </w:p>
      </w:docPartBody>
    </w:docPart>
    <w:docPart>
      <w:docPartPr>
        <w:name w:val="AFF2EB788131449C877A7BA7936C6119"/>
        <w:category>
          <w:name w:val="General"/>
          <w:gallery w:val="placeholder"/>
        </w:category>
        <w:types>
          <w:type w:val="bbPlcHdr"/>
        </w:types>
        <w:behaviors>
          <w:behavior w:val="content"/>
        </w:behaviors>
        <w:guid w:val="{ABAA9A85-720C-4B59-8D43-EB2ECFB8DCBF}"/>
      </w:docPartPr>
      <w:docPartBody>
        <w:p w:rsidR="00BA0965" w:rsidRDefault="00BA0965">
          <w:pPr>
            <w:pStyle w:val="AFF2EB788131449C877A7BA7936C6119"/>
          </w:pPr>
          <w:r>
            <w:rPr>
              <w:rStyle w:val="PlaceholderText"/>
            </w:rPr>
            <w:t>*select chamber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65"/>
    <w:rsid w:val="0000381F"/>
    <w:rsid w:val="00181B05"/>
    <w:rsid w:val="00220A7C"/>
    <w:rsid w:val="00267821"/>
    <w:rsid w:val="00303486"/>
    <w:rsid w:val="005F6249"/>
    <w:rsid w:val="00BA0965"/>
    <w:rsid w:val="00E2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4FFEE0F9774489B352E3A89C5CFB54">
    <w:name w:val="C14FFEE0F9774489B352E3A89C5CFB54"/>
  </w:style>
  <w:style w:type="paragraph" w:customStyle="1" w:styleId="1C38756556D9419197214DE8CCC2FDF3">
    <w:name w:val="1C38756556D9419197214DE8CCC2FDF3"/>
  </w:style>
  <w:style w:type="paragraph" w:customStyle="1" w:styleId="92ECCB513F7A403BAADA8AB8928894BA">
    <w:name w:val="92ECCB513F7A403BAADA8AB8928894BA"/>
  </w:style>
  <w:style w:type="paragraph" w:customStyle="1" w:styleId="08140340A9CA48A9B55C4033B81F9D62">
    <w:name w:val="08140340A9CA48A9B55C4033B81F9D62"/>
  </w:style>
  <w:style w:type="paragraph" w:customStyle="1" w:styleId="E41F6940B9614E9BA661183F6C3AA2E0">
    <w:name w:val="E41F6940B9614E9BA661183F6C3AA2E0"/>
  </w:style>
  <w:style w:type="paragraph" w:customStyle="1" w:styleId="AFF2EB788131449C877A7BA7936C6119">
    <w:name w:val="AFF2EB788131449C877A7BA7936C6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883C1-688D-4A0E-893A-3DE24234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413</Words>
  <Characters>2369</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Diana Ramsey</cp:lastModifiedBy>
  <cp:revision>13</cp:revision>
  <cp:lastPrinted>2026-02-12T14:37:00Z</cp:lastPrinted>
  <dcterms:created xsi:type="dcterms:W3CDTF">2026-02-12T14:12:00Z</dcterms:created>
  <dcterms:modified xsi:type="dcterms:W3CDTF">2026-02-17T15:11:00Z</dcterms:modified>
</cp:coreProperties>
</file>